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ED6" w:rsidRPr="005F3CFF" w:rsidRDefault="00F94ED6" w:rsidP="00BE32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</w:pPr>
      <w:r w:rsidRPr="005F3CFF">
        <w:rPr>
          <w:rFonts w:ascii="Times New Roman" w:eastAsiaTheme="minorEastAsia" w:hAnsi="Times New Roman" w:cs="Times New Roman"/>
          <w:kern w:val="24"/>
          <w:sz w:val="36"/>
          <w:szCs w:val="36"/>
          <w:lang w:val="pt-PT" w:eastAsia="fr-FR"/>
        </w:rPr>
        <w:t>RODRIGUES</w:t>
      </w:r>
      <w:r w:rsidRPr="005F3CFF">
        <w:rPr>
          <w:rFonts w:ascii="Times New Roman" w:eastAsiaTheme="minorEastAsia" w:hAnsi="Times New Roman" w:cs="Times New Roman"/>
          <w:kern w:val="24"/>
          <w:sz w:val="36"/>
          <w:szCs w:val="36"/>
          <w:lang w:val="pt-PT" w:eastAsia="fr-FR"/>
        </w:rPr>
        <w:t xml:space="preserve"> </w:t>
      </w:r>
      <w:r w:rsidRPr="005F3CFF">
        <w:rPr>
          <w:rFonts w:ascii="Times New Roman" w:eastAsiaTheme="minorEastAsia" w:hAnsi="Times New Roman" w:cs="Times New Roman"/>
          <w:kern w:val="24"/>
          <w:sz w:val="36"/>
          <w:szCs w:val="36"/>
          <w:lang w:val="pt-PT" w:eastAsia="fr-FR"/>
        </w:rPr>
        <w:t>Sophie</w:t>
      </w:r>
    </w:p>
    <w:p w:rsidR="00F94ED6" w:rsidRPr="005F3CFF" w:rsidRDefault="00F94ED6" w:rsidP="00BE32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</w:pPr>
      <w:r w:rsidRPr="005F3CFF">
        <w:rPr>
          <w:rFonts w:ascii="Times New Roman" w:eastAsiaTheme="minorEastAsia" w:hAnsi="Times New Roman" w:cs="Times New Roman"/>
          <w:kern w:val="24"/>
          <w:sz w:val="24"/>
          <w:szCs w:val="24"/>
          <w:lang w:val="pt-PT" w:eastAsia="fr-FR"/>
        </w:rPr>
        <w:t>sophie.rodrigues</w:t>
      </w:r>
      <w:r w:rsidRPr="005F3CFF">
        <w:rPr>
          <w:rFonts w:ascii="Times New Roman" w:eastAsiaTheme="minorEastAsia" w:hAnsi="Times New Roman" w:cs="Times New Roman"/>
          <w:kern w:val="24"/>
          <w:sz w:val="24"/>
          <w:szCs w:val="24"/>
          <w:lang w:val="pt-PT" w:eastAsia="fr-FR"/>
        </w:rPr>
        <w:t>@univ-ubs.fr</w:t>
      </w:r>
    </w:p>
    <w:p w:rsidR="00F94ED6" w:rsidRDefault="00F94ED6" w:rsidP="00BE32E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fr-FR"/>
        </w:rPr>
      </w:pPr>
      <w:r w:rsidRPr="005F3CFF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fr-FR"/>
        </w:rPr>
        <w:t>Section CNU 64</w:t>
      </w:r>
      <w:r w:rsidRPr="005F3CFF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fr-FR"/>
        </w:rPr>
        <w:t>/65</w:t>
      </w:r>
    </w:p>
    <w:p w:rsidR="005F3CFF" w:rsidRPr="005F3CFF" w:rsidRDefault="005F3CFF" w:rsidP="00BE32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F94ED6" w:rsidRPr="00BE32EE" w:rsidRDefault="00F94ED6" w:rsidP="00BE32EE">
      <w:pPr>
        <w:spacing w:line="240" w:lineRule="auto"/>
        <w:ind w:left="-284"/>
        <w:jc w:val="both"/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val="en-US" w:eastAsia="fr-FR"/>
        </w:rPr>
      </w:pPr>
      <w:r w:rsidRPr="00BE32EE"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val="en-US" w:eastAsia="fr-FR"/>
        </w:rPr>
        <w:t xml:space="preserve">Education, work experience and current position </w:t>
      </w:r>
    </w:p>
    <w:p w:rsidR="00F94ED6" w:rsidRPr="005F3CFF" w:rsidRDefault="00F94ED6" w:rsidP="00BE32EE">
      <w:pPr>
        <w:pStyle w:val="Standard"/>
        <w:spacing w:after="0" w:line="240" w:lineRule="auto"/>
        <w:ind w:left="-284" w:right="-567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5F3CF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Lecturer and researcher at </w:t>
      </w:r>
      <w:proofErr w:type="spellStart"/>
      <w:r w:rsidRPr="005F3CFF">
        <w:rPr>
          <w:rFonts w:ascii="Times New Roman" w:hAnsi="Times New Roman" w:cs="Times New Roman"/>
          <w:iCs/>
          <w:sz w:val="24"/>
          <w:szCs w:val="24"/>
          <w:lang w:val="en-US"/>
        </w:rPr>
        <w:t>Université</w:t>
      </w:r>
      <w:proofErr w:type="spellEnd"/>
      <w:r w:rsidRPr="005F3CF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de Bretagne Sud (UBS) since 20</w:t>
      </w:r>
      <w:r w:rsidRPr="005F3CFF">
        <w:rPr>
          <w:rFonts w:ascii="Times New Roman" w:hAnsi="Times New Roman" w:cs="Times New Roman"/>
          <w:iCs/>
          <w:sz w:val="24"/>
          <w:szCs w:val="24"/>
          <w:lang w:val="en-US"/>
        </w:rPr>
        <w:t>20</w:t>
      </w:r>
      <w:r w:rsidRPr="005F3CFF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F94ED6" w:rsidRPr="005F3CFF" w:rsidRDefault="00F94ED6" w:rsidP="00BE32EE">
      <w:pPr>
        <w:pStyle w:val="Standard"/>
        <w:spacing w:after="0" w:line="240" w:lineRule="auto"/>
        <w:ind w:left="-284" w:right="-567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5F3CFF">
        <w:rPr>
          <w:rFonts w:ascii="Times New Roman" w:hAnsi="Times New Roman" w:cs="Times New Roman"/>
          <w:b/>
          <w:iCs/>
          <w:sz w:val="24"/>
          <w:szCs w:val="24"/>
          <w:lang w:val="en-US"/>
        </w:rPr>
        <w:t>2014:</w:t>
      </w:r>
      <w:r w:rsidRPr="005F3CF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Ph. D. at </w:t>
      </w:r>
      <w:r w:rsidRPr="005F3CF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UBS (LBCM). </w:t>
      </w:r>
      <w:r w:rsidR="005F3CFF" w:rsidRPr="005F3CF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Characterization and control of biofilms formed by </w:t>
      </w:r>
      <w:r w:rsidR="005F3CFF" w:rsidRPr="005F3CFF">
        <w:rPr>
          <w:rFonts w:ascii="Times New Roman" w:hAnsi="Times New Roman" w:cs="Times New Roman"/>
          <w:i/>
          <w:sz w:val="24"/>
          <w:szCs w:val="24"/>
          <w:lang w:val="en-US"/>
        </w:rPr>
        <w:t>Vibrio tapetis</w:t>
      </w:r>
      <w:r w:rsidR="005F3CFF" w:rsidRPr="005F3CF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the pathogen of Manila clam </w:t>
      </w:r>
      <w:proofErr w:type="spellStart"/>
      <w:r w:rsidR="005F3CFF" w:rsidRPr="005F3CFF">
        <w:rPr>
          <w:rFonts w:ascii="Times New Roman" w:hAnsi="Times New Roman" w:cs="Times New Roman"/>
          <w:i/>
          <w:sz w:val="24"/>
          <w:szCs w:val="24"/>
          <w:lang w:val="en-US"/>
        </w:rPr>
        <w:t>Ruditapes</w:t>
      </w:r>
      <w:proofErr w:type="spellEnd"/>
      <w:r w:rsidR="005F3CFF" w:rsidRPr="005F3C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philippinarum</w:t>
      </w:r>
      <w:r w:rsidRPr="005F3CF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under the supervision of </w:t>
      </w:r>
      <w:r w:rsidRPr="005F3CF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Dr </w:t>
      </w:r>
      <w:proofErr w:type="spellStart"/>
      <w:r w:rsidRPr="005F3CFF">
        <w:rPr>
          <w:rFonts w:ascii="Times New Roman" w:hAnsi="Times New Roman" w:cs="Times New Roman"/>
          <w:iCs/>
          <w:sz w:val="24"/>
          <w:szCs w:val="24"/>
          <w:lang w:val="en-US"/>
        </w:rPr>
        <w:t>Bazire</w:t>
      </w:r>
      <w:proofErr w:type="spellEnd"/>
      <w:r w:rsidRPr="005F3CF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A. and </w:t>
      </w:r>
      <w:proofErr w:type="spellStart"/>
      <w:r w:rsidRPr="005F3CFF">
        <w:rPr>
          <w:rFonts w:ascii="Times New Roman" w:hAnsi="Times New Roman" w:cs="Times New Roman"/>
          <w:iCs/>
          <w:sz w:val="24"/>
          <w:szCs w:val="24"/>
          <w:lang w:val="en-US"/>
        </w:rPr>
        <w:t>Pr</w:t>
      </w:r>
      <w:proofErr w:type="spellEnd"/>
      <w:r w:rsidRPr="005F3CF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Dufour</w:t>
      </w:r>
      <w:r w:rsidRPr="005F3CF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A.</w:t>
      </w:r>
    </w:p>
    <w:p w:rsidR="00F94ED6" w:rsidRPr="005F3CFF" w:rsidRDefault="00F94ED6" w:rsidP="00BE32EE">
      <w:pPr>
        <w:pStyle w:val="Standard"/>
        <w:spacing w:after="0" w:line="240" w:lineRule="auto"/>
        <w:ind w:left="-284" w:right="-567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5F3CFF">
        <w:rPr>
          <w:rFonts w:ascii="Times New Roman" w:hAnsi="Times New Roman" w:cs="Times New Roman"/>
          <w:b/>
          <w:iCs/>
          <w:sz w:val="24"/>
          <w:szCs w:val="24"/>
          <w:lang w:val="en-US"/>
        </w:rPr>
        <w:t>20</w:t>
      </w:r>
      <w:r w:rsidRPr="005F3CFF">
        <w:rPr>
          <w:rFonts w:ascii="Times New Roman" w:hAnsi="Times New Roman" w:cs="Times New Roman"/>
          <w:b/>
          <w:iCs/>
          <w:sz w:val="24"/>
          <w:szCs w:val="24"/>
          <w:lang w:val="en-US"/>
        </w:rPr>
        <w:t>14</w:t>
      </w:r>
      <w:r w:rsidRPr="005F3CFF">
        <w:rPr>
          <w:rFonts w:ascii="Times New Roman" w:hAnsi="Times New Roman" w:cs="Times New Roman"/>
          <w:b/>
          <w:iCs/>
          <w:sz w:val="24"/>
          <w:szCs w:val="24"/>
          <w:lang w:val="en-US"/>
        </w:rPr>
        <w:t>-</w:t>
      </w:r>
      <w:r w:rsidRPr="005F3CFF">
        <w:rPr>
          <w:rFonts w:ascii="Times New Roman" w:hAnsi="Times New Roman" w:cs="Times New Roman"/>
          <w:b/>
          <w:iCs/>
          <w:sz w:val="24"/>
          <w:szCs w:val="24"/>
          <w:lang w:val="en-US"/>
        </w:rPr>
        <w:t>2015</w:t>
      </w:r>
      <w:r w:rsidRPr="005F3CFF">
        <w:rPr>
          <w:rFonts w:ascii="Times New Roman" w:hAnsi="Times New Roman" w:cs="Times New Roman"/>
          <w:iCs/>
          <w:sz w:val="24"/>
          <w:szCs w:val="24"/>
          <w:lang w:val="en-US"/>
        </w:rPr>
        <w:t>:</w:t>
      </w:r>
      <w:r w:rsidRPr="005F3CF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5F3CFF" w:rsidRPr="005F3CF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Researcher and Teacher </w:t>
      </w:r>
      <w:r w:rsidR="005F3CF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at UBS (LBCM) </w:t>
      </w:r>
      <w:r w:rsidR="005F3CFF" w:rsidRPr="005F3CF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“Transcriptomic study of biofilms formed by the clam pathogen </w:t>
      </w:r>
      <w:r w:rsidR="005F3CFF" w:rsidRPr="005F3CFF">
        <w:rPr>
          <w:rFonts w:ascii="Times New Roman" w:hAnsi="Times New Roman" w:cs="Times New Roman"/>
          <w:i/>
          <w:sz w:val="24"/>
          <w:szCs w:val="24"/>
          <w:lang w:val="en-US"/>
        </w:rPr>
        <w:t>V. tapetis</w:t>
      </w:r>
      <w:r w:rsidR="005F3CFF" w:rsidRPr="005F3CFF">
        <w:rPr>
          <w:rFonts w:ascii="Times New Roman" w:hAnsi="Times New Roman" w:cs="Times New Roman"/>
          <w:iCs/>
          <w:sz w:val="24"/>
          <w:szCs w:val="24"/>
          <w:lang w:val="en-US"/>
        </w:rPr>
        <w:t>”</w:t>
      </w:r>
      <w:r w:rsidR="005F3CF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Pr="005F3CFF">
        <w:rPr>
          <w:rFonts w:ascii="Times New Roman" w:hAnsi="Times New Roman" w:cs="Times New Roman"/>
          <w:iCs/>
          <w:sz w:val="24"/>
          <w:szCs w:val="24"/>
          <w:lang w:val="en-US"/>
        </w:rPr>
        <w:t>ATER fellowship.</w:t>
      </w:r>
    </w:p>
    <w:p w:rsidR="00F94ED6" w:rsidRPr="005F3CFF" w:rsidRDefault="00F94ED6" w:rsidP="00BE32EE">
      <w:pPr>
        <w:pStyle w:val="Standard"/>
        <w:spacing w:after="0" w:line="240" w:lineRule="auto"/>
        <w:ind w:left="-284" w:right="-567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5F3CFF">
        <w:rPr>
          <w:rFonts w:ascii="Times New Roman" w:hAnsi="Times New Roman" w:cs="Times New Roman"/>
          <w:b/>
          <w:iCs/>
          <w:sz w:val="24"/>
          <w:szCs w:val="24"/>
          <w:lang w:val="en-US"/>
        </w:rPr>
        <w:t>20</w:t>
      </w:r>
      <w:r w:rsidRPr="005F3CFF">
        <w:rPr>
          <w:rFonts w:ascii="Times New Roman" w:hAnsi="Times New Roman" w:cs="Times New Roman"/>
          <w:b/>
          <w:iCs/>
          <w:sz w:val="24"/>
          <w:szCs w:val="24"/>
          <w:lang w:val="en-US"/>
        </w:rPr>
        <w:t>16</w:t>
      </w:r>
      <w:r w:rsidRPr="005F3CFF">
        <w:rPr>
          <w:rFonts w:ascii="Times New Roman" w:hAnsi="Times New Roman" w:cs="Times New Roman"/>
          <w:b/>
          <w:iCs/>
          <w:sz w:val="24"/>
          <w:szCs w:val="24"/>
          <w:lang w:val="en-US"/>
        </w:rPr>
        <w:t>-</w:t>
      </w:r>
      <w:r w:rsidRPr="005F3CFF">
        <w:rPr>
          <w:rFonts w:ascii="Times New Roman" w:hAnsi="Times New Roman" w:cs="Times New Roman"/>
          <w:b/>
          <w:iCs/>
          <w:sz w:val="24"/>
          <w:szCs w:val="24"/>
          <w:lang w:val="en-US"/>
        </w:rPr>
        <w:t>2017</w:t>
      </w:r>
      <w:r w:rsidRPr="005F3CFF">
        <w:rPr>
          <w:rFonts w:ascii="Times New Roman" w:hAnsi="Times New Roman" w:cs="Times New Roman"/>
          <w:iCs/>
          <w:sz w:val="24"/>
          <w:szCs w:val="24"/>
          <w:lang w:val="en-US"/>
        </w:rPr>
        <w:t>:</w:t>
      </w:r>
      <w:r w:rsidRPr="005F3CF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Postdoctoral position at </w:t>
      </w:r>
      <w:r w:rsidRPr="005F3CFF">
        <w:rPr>
          <w:rFonts w:ascii="Times New Roman" w:hAnsi="Times New Roman" w:cs="Times New Roman"/>
          <w:iCs/>
          <w:sz w:val="24"/>
          <w:szCs w:val="24"/>
          <w:lang w:val="en-US"/>
        </w:rPr>
        <w:t>UBS (LBCM).</w:t>
      </w:r>
      <w:r w:rsidR="005F3CF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5F3CFF" w:rsidRPr="005F3CFF">
        <w:rPr>
          <w:rFonts w:ascii="Times New Roman" w:hAnsi="Times New Roman" w:cs="Times New Roman"/>
          <w:iCs/>
          <w:sz w:val="24"/>
          <w:szCs w:val="24"/>
          <w:lang w:val="en-US"/>
        </w:rPr>
        <w:t>AGROFILM project</w:t>
      </w:r>
      <w:r w:rsidR="005F3CF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5F3CFF" w:rsidRPr="005F3CF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“Study of biofilms formed by </w:t>
      </w:r>
      <w:r w:rsidR="005F3CFF" w:rsidRPr="005F3CFF">
        <w:rPr>
          <w:rFonts w:ascii="Times New Roman" w:hAnsi="Times New Roman" w:cs="Times New Roman"/>
          <w:i/>
          <w:sz w:val="24"/>
          <w:szCs w:val="24"/>
          <w:lang w:val="en-US"/>
        </w:rPr>
        <w:t>Rhizobium rhizogenes</w:t>
      </w:r>
      <w:r w:rsidR="005F3CFF" w:rsidRPr="005F3CF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in tomato production greenhouses and development of control strategies</w:t>
      </w:r>
    </w:p>
    <w:p w:rsidR="00F94ED6" w:rsidRPr="005F3CFF" w:rsidRDefault="00F94ED6" w:rsidP="00BE32EE">
      <w:pPr>
        <w:pStyle w:val="Standard"/>
        <w:spacing w:after="0" w:line="240" w:lineRule="auto"/>
        <w:ind w:left="-284" w:right="-567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5F3CFF">
        <w:rPr>
          <w:rFonts w:ascii="Times New Roman" w:hAnsi="Times New Roman" w:cs="Times New Roman"/>
          <w:b/>
          <w:bCs/>
          <w:iCs/>
          <w:sz w:val="24"/>
          <w:szCs w:val="24"/>
        </w:rPr>
        <w:t>2017-</w:t>
      </w:r>
      <w:proofErr w:type="gramStart"/>
      <w:r w:rsidRPr="005F3CFF">
        <w:rPr>
          <w:rFonts w:ascii="Times New Roman" w:hAnsi="Times New Roman" w:cs="Times New Roman"/>
          <w:b/>
          <w:bCs/>
          <w:iCs/>
          <w:sz w:val="24"/>
          <w:szCs w:val="24"/>
        </w:rPr>
        <w:t>2018:</w:t>
      </w:r>
      <w:proofErr w:type="gramEnd"/>
      <w:r w:rsidRPr="005F3CFF">
        <w:rPr>
          <w:rFonts w:ascii="Times New Roman" w:hAnsi="Times New Roman" w:cs="Times New Roman"/>
          <w:iCs/>
          <w:sz w:val="24"/>
          <w:szCs w:val="24"/>
        </w:rPr>
        <w:t xml:space="preserve"> Postdoctoral position at Université de Rouen (LMSM). </w:t>
      </w:r>
      <w:r w:rsidR="005F3CFF" w:rsidRPr="005F3CFF">
        <w:rPr>
          <w:rFonts w:ascii="Times New Roman" w:hAnsi="Times New Roman" w:cs="Times New Roman"/>
          <w:iCs/>
          <w:sz w:val="24"/>
          <w:szCs w:val="24"/>
          <w:lang w:val="en-US"/>
        </w:rPr>
        <w:t>AGROFILM project</w:t>
      </w:r>
      <w:r w:rsidR="005F3CF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5F3CFF" w:rsidRPr="005F3CFF">
        <w:rPr>
          <w:rFonts w:ascii="Times New Roman" w:hAnsi="Times New Roman" w:cs="Times New Roman"/>
          <w:iCs/>
          <w:sz w:val="24"/>
          <w:szCs w:val="24"/>
          <w:lang w:val="en-US"/>
        </w:rPr>
        <w:t>“Characterization of quorum quenching activity displayed by an environmental bacterial strain dedicated to biological control”</w:t>
      </w:r>
    </w:p>
    <w:p w:rsidR="00F94ED6" w:rsidRPr="005F3CFF" w:rsidRDefault="00F94ED6" w:rsidP="00BE32EE">
      <w:pPr>
        <w:pStyle w:val="Standard"/>
        <w:spacing w:after="0" w:line="240" w:lineRule="auto"/>
        <w:ind w:left="-284" w:right="-567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5F3CFF">
        <w:rPr>
          <w:rFonts w:ascii="Times New Roman" w:hAnsi="Times New Roman" w:cs="Times New Roman"/>
          <w:b/>
          <w:bCs/>
          <w:iCs/>
          <w:sz w:val="24"/>
          <w:szCs w:val="24"/>
        </w:rPr>
        <w:t>2018-</w:t>
      </w:r>
      <w:proofErr w:type="gramStart"/>
      <w:r w:rsidRPr="005F3CFF">
        <w:rPr>
          <w:rFonts w:ascii="Times New Roman" w:hAnsi="Times New Roman" w:cs="Times New Roman"/>
          <w:b/>
          <w:bCs/>
          <w:iCs/>
          <w:sz w:val="24"/>
          <w:szCs w:val="24"/>
        </w:rPr>
        <w:t>2019:</w:t>
      </w:r>
      <w:proofErr w:type="gramEnd"/>
      <w:r w:rsidRPr="005F3CFF">
        <w:rPr>
          <w:rFonts w:ascii="Times New Roman" w:hAnsi="Times New Roman" w:cs="Times New Roman"/>
          <w:iCs/>
          <w:sz w:val="24"/>
          <w:szCs w:val="24"/>
        </w:rPr>
        <w:t xml:space="preserve"> Postdoctoral position at Université de Rouen (LMSM). </w:t>
      </w:r>
      <w:r w:rsidR="005F3CFF" w:rsidRPr="005F3CFF">
        <w:rPr>
          <w:rFonts w:ascii="Times New Roman" w:hAnsi="Times New Roman" w:cs="Times New Roman"/>
          <w:iCs/>
          <w:sz w:val="24"/>
          <w:szCs w:val="24"/>
          <w:lang w:val="en-US"/>
        </w:rPr>
        <w:t>“Effect of epinephrine on Pseudomonas aeruginosa virulence”</w:t>
      </w:r>
      <w:r w:rsidR="005F3CF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FEDER fellowship. </w:t>
      </w:r>
    </w:p>
    <w:p w:rsidR="00F94ED6" w:rsidRPr="005F3CFF" w:rsidRDefault="00F94ED6" w:rsidP="00BE32EE">
      <w:pPr>
        <w:pStyle w:val="Standard"/>
        <w:spacing w:after="0" w:line="240" w:lineRule="auto"/>
        <w:ind w:left="-284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F94ED6" w:rsidRPr="00BE32EE" w:rsidRDefault="00F94ED6" w:rsidP="00BE32EE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</w:pPr>
      <w:r w:rsidRPr="00BE32EE"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val="en-US" w:eastAsia="fr-FR"/>
        </w:rPr>
        <w:t>Summary of research activities and skills</w:t>
      </w:r>
    </w:p>
    <w:p w:rsidR="00BE32EE" w:rsidRDefault="00BE32EE" w:rsidP="00BE32EE">
      <w:pPr>
        <w:pStyle w:val="Standard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  <w:sectPr w:rsidR="00BE32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2044D" w:rsidRDefault="00C2044D" w:rsidP="00BE32EE">
      <w:pPr>
        <w:pStyle w:val="Standard"/>
        <w:numPr>
          <w:ilvl w:val="0"/>
          <w:numId w:val="1"/>
        </w:numPr>
        <w:tabs>
          <w:tab w:val="clear" w:pos="708"/>
          <w:tab w:val="left" w:pos="0"/>
        </w:tabs>
        <w:spacing w:after="0" w:line="240" w:lineRule="auto"/>
        <w:ind w:left="-284" w:right="213" w:firstLine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Bacterial biofilm</w:t>
      </w:r>
      <w:r w:rsidR="0027270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formation</w:t>
      </w:r>
    </w:p>
    <w:p w:rsidR="00C2044D" w:rsidRDefault="00C2044D" w:rsidP="00BE32EE">
      <w:pPr>
        <w:pStyle w:val="Standard"/>
        <w:numPr>
          <w:ilvl w:val="0"/>
          <w:numId w:val="1"/>
        </w:numPr>
        <w:tabs>
          <w:tab w:val="clear" w:pos="708"/>
          <w:tab w:val="left" w:pos="0"/>
        </w:tabs>
        <w:spacing w:after="0" w:line="240" w:lineRule="auto"/>
        <w:ind w:left="-284" w:right="213" w:firstLine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Anti-biofilm molecules and strategies</w:t>
      </w:r>
    </w:p>
    <w:p w:rsidR="00C2044D" w:rsidRDefault="00C2044D" w:rsidP="00BE32EE">
      <w:pPr>
        <w:pStyle w:val="Standard"/>
        <w:numPr>
          <w:ilvl w:val="0"/>
          <w:numId w:val="1"/>
        </w:numPr>
        <w:tabs>
          <w:tab w:val="clear" w:pos="708"/>
          <w:tab w:val="left" w:pos="0"/>
        </w:tabs>
        <w:spacing w:after="0" w:line="240" w:lineRule="auto"/>
        <w:ind w:left="-284" w:right="213" w:firstLine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Host/Pathogen interactions </w:t>
      </w:r>
    </w:p>
    <w:p w:rsidR="00C2044D" w:rsidRDefault="00C2044D" w:rsidP="006900A4">
      <w:pPr>
        <w:pStyle w:val="Standard"/>
        <w:tabs>
          <w:tab w:val="clear" w:pos="708"/>
          <w:tab w:val="left" w:pos="284"/>
        </w:tabs>
        <w:spacing w:after="0" w:line="240" w:lineRule="auto"/>
        <w:ind w:right="-496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Cellular biology, cytotoxicity – </w:t>
      </w:r>
      <w:r w:rsidRPr="00C2044D">
        <w:rPr>
          <w:rFonts w:ascii="Times New Roman" w:hAnsi="Times New Roman" w:cs="Times New Roman"/>
          <w:i/>
          <w:sz w:val="24"/>
          <w:szCs w:val="24"/>
          <w:lang w:val="en-US"/>
        </w:rPr>
        <w:t>in vivo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models </w:t>
      </w:r>
    </w:p>
    <w:p w:rsidR="00C2044D" w:rsidRDefault="00C2044D" w:rsidP="00BE32EE">
      <w:pPr>
        <w:pStyle w:val="Standard"/>
        <w:numPr>
          <w:ilvl w:val="0"/>
          <w:numId w:val="1"/>
        </w:numPr>
        <w:tabs>
          <w:tab w:val="clear" w:pos="708"/>
        </w:tabs>
        <w:spacing w:after="0" w:line="240" w:lineRule="auto"/>
        <w:ind w:left="426" w:right="-496" w:hanging="284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Microscopy (CLSM, SEM, TEM)</w:t>
      </w:r>
    </w:p>
    <w:p w:rsidR="00C2044D" w:rsidRPr="00272705" w:rsidRDefault="00C2044D" w:rsidP="00BE32EE">
      <w:pPr>
        <w:pStyle w:val="Standard"/>
        <w:numPr>
          <w:ilvl w:val="0"/>
          <w:numId w:val="1"/>
        </w:numPr>
        <w:tabs>
          <w:tab w:val="clear" w:pos="708"/>
        </w:tabs>
        <w:spacing w:after="0" w:line="240" w:lineRule="auto"/>
        <w:ind w:left="426" w:right="-496" w:hanging="284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Molecular biology (mutagenesis, genomic, transcriptomic…)</w:t>
      </w:r>
    </w:p>
    <w:p w:rsidR="00BE32EE" w:rsidRDefault="00BE32EE" w:rsidP="00BE32EE">
      <w:pPr>
        <w:pStyle w:val="Standard"/>
        <w:tabs>
          <w:tab w:val="clear" w:pos="708"/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  <w:sectPr w:rsidR="00BE32EE" w:rsidSect="00BE32E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2044D" w:rsidRPr="005F3CFF" w:rsidRDefault="00C2044D" w:rsidP="00BE32EE">
      <w:pPr>
        <w:pStyle w:val="Standard"/>
        <w:spacing w:after="0" w:line="240" w:lineRule="auto"/>
        <w:ind w:left="-284" w:right="-567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F94ED6" w:rsidRPr="00BE32EE" w:rsidRDefault="00F94ED6" w:rsidP="00BE32EE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</w:pPr>
      <w:r w:rsidRPr="00BE32EE"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val="en-US" w:eastAsia="fr-FR"/>
        </w:rPr>
        <w:t>Summary of teaching activities</w:t>
      </w:r>
    </w:p>
    <w:p w:rsidR="00F94ED6" w:rsidRDefault="00F94ED6" w:rsidP="00BE32EE">
      <w:pPr>
        <w:pStyle w:val="Standard"/>
        <w:spacing w:after="0" w:line="240" w:lineRule="auto"/>
        <w:ind w:left="-284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5F3CF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Teaching at all level of University diploma in </w:t>
      </w:r>
      <w:r w:rsidR="00C2044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microbiology, </w:t>
      </w:r>
      <w:r w:rsidRPr="005F3CF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molecular and cellular biology, and </w:t>
      </w:r>
      <w:r w:rsidR="00C2044D" w:rsidRPr="005F3CFF">
        <w:rPr>
          <w:rFonts w:ascii="Times New Roman" w:hAnsi="Times New Roman" w:cs="Times New Roman"/>
          <w:iCs/>
          <w:sz w:val="24"/>
          <w:szCs w:val="24"/>
          <w:lang w:val="en-US"/>
        </w:rPr>
        <w:t>biotechnology</w:t>
      </w:r>
      <w:r w:rsidRPr="005F3CFF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C2044D" w:rsidRPr="005F3CFF" w:rsidRDefault="00C2044D" w:rsidP="00BE32EE">
      <w:pPr>
        <w:pStyle w:val="Standard"/>
        <w:spacing w:after="0" w:line="240" w:lineRule="auto"/>
        <w:ind w:left="-284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F94ED6" w:rsidRPr="00BE32EE" w:rsidRDefault="00F94ED6" w:rsidP="00BE32EE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</w:pPr>
      <w:r w:rsidRPr="00BE32EE"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val="en-US" w:eastAsia="fr-FR"/>
        </w:rPr>
        <w:t>Pedagogic and administrative duties</w:t>
      </w:r>
    </w:p>
    <w:p w:rsidR="00F94ED6" w:rsidRPr="005F3CFF" w:rsidRDefault="00272705" w:rsidP="00BE32EE">
      <w:pPr>
        <w:pStyle w:val="Standard"/>
        <w:spacing w:after="0" w:line="240" w:lineRule="auto"/>
        <w:ind w:left="-284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11</w:t>
      </w:r>
      <w:r w:rsidR="00F94ED6" w:rsidRPr="005F3CF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articles in international journals, 5 examples:</w:t>
      </w:r>
    </w:p>
    <w:p w:rsidR="00272705" w:rsidRPr="00BE32EE" w:rsidRDefault="00272705" w:rsidP="00BE32E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-284" w:right="-426" w:hanging="284"/>
        <w:jc w:val="both"/>
        <w:rPr>
          <w:rFonts w:ascii="Times New Roman" w:hAnsi="Times New Roman" w:cs="Times New Roman"/>
          <w:b/>
          <w:i/>
          <w:iCs/>
          <w:sz w:val="20"/>
          <w:szCs w:val="20"/>
          <w:lang w:val="en-US"/>
        </w:rPr>
      </w:pPr>
      <w:r w:rsidRPr="00BE32EE">
        <w:rPr>
          <w:rFonts w:ascii="Times New Roman" w:hAnsi="Times New Roman" w:cs="Times New Roman"/>
          <w:b/>
          <w:sz w:val="20"/>
          <w:szCs w:val="20"/>
          <w:lang w:val="en-US"/>
        </w:rPr>
        <w:t>Rodrigues S</w:t>
      </w:r>
      <w:r w:rsidRPr="00BE32E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BE32EE">
        <w:rPr>
          <w:rFonts w:ascii="Times New Roman" w:hAnsi="Times New Roman" w:cs="Times New Roman"/>
          <w:sz w:val="20"/>
          <w:szCs w:val="20"/>
          <w:lang w:val="en-US"/>
        </w:rPr>
        <w:t>Paillard</w:t>
      </w:r>
      <w:proofErr w:type="spellEnd"/>
      <w:r w:rsidRPr="00BE32EE">
        <w:rPr>
          <w:rFonts w:ascii="Times New Roman" w:hAnsi="Times New Roman" w:cs="Times New Roman"/>
          <w:sz w:val="20"/>
          <w:szCs w:val="20"/>
          <w:lang w:val="en-US"/>
        </w:rPr>
        <w:t xml:space="preserve"> C, Van </w:t>
      </w:r>
      <w:proofErr w:type="spellStart"/>
      <w:r w:rsidRPr="00BE32EE">
        <w:rPr>
          <w:rFonts w:ascii="Times New Roman" w:hAnsi="Times New Roman" w:cs="Times New Roman"/>
          <w:sz w:val="20"/>
          <w:szCs w:val="20"/>
          <w:lang w:val="en-US"/>
        </w:rPr>
        <w:t>Dillen</w:t>
      </w:r>
      <w:proofErr w:type="spellEnd"/>
      <w:r w:rsidRPr="00BE32EE">
        <w:rPr>
          <w:rFonts w:ascii="Times New Roman" w:hAnsi="Times New Roman" w:cs="Times New Roman"/>
          <w:sz w:val="20"/>
          <w:szCs w:val="20"/>
          <w:lang w:val="en-US"/>
        </w:rPr>
        <w:t xml:space="preserve"> S, </w:t>
      </w:r>
      <w:proofErr w:type="spellStart"/>
      <w:r w:rsidRPr="00BE32EE">
        <w:rPr>
          <w:rFonts w:ascii="Times New Roman" w:hAnsi="Times New Roman" w:cs="Times New Roman"/>
          <w:sz w:val="20"/>
          <w:szCs w:val="20"/>
          <w:lang w:val="en-US"/>
        </w:rPr>
        <w:t>Tahrioui</w:t>
      </w:r>
      <w:proofErr w:type="spellEnd"/>
      <w:r w:rsidRPr="00BE32EE">
        <w:rPr>
          <w:rFonts w:ascii="Times New Roman" w:hAnsi="Times New Roman" w:cs="Times New Roman"/>
          <w:sz w:val="20"/>
          <w:szCs w:val="20"/>
          <w:lang w:val="en-US"/>
        </w:rPr>
        <w:t xml:space="preserve"> A, </w:t>
      </w:r>
      <w:proofErr w:type="spellStart"/>
      <w:r w:rsidRPr="00BE32EE">
        <w:rPr>
          <w:rFonts w:ascii="Times New Roman" w:hAnsi="Times New Roman" w:cs="Times New Roman"/>
          <w:sz w:val="20"/>
          <w:szCs w:val="20"/>
          <w:lang w:val="en-US"/>
        </w:rPr>
        <w:t>Berjeaud</w:t>
      </w:r>
      <w:proofErr w:type="spellEnd"/>
      <w:r w:rsidRPr="00BE32EE">
        <w:rPr>
          <w:rFonts w:ascii="Times New Roman" w:hAnsi="Times New Roman" w:cs="Times New Roman"/>
          <w:sz w:val="20"/>
          <w:szCs w:val="20"/>
          <w:lang w:val="en-US"/>
        </w:rPr>
        <w:t xml:space="preserve"> JM, Dufour A, </w:t>
      </w:r>
      <w:proofErr w:type="spellStart"/>
      <w:r w:rsidRPr="00BE32EE">
        <w:rPr>
          <w:rFonts w:ascii="Times New Roman" w:hAnsi="Times New Roman" w:cs="Times New Roman"/>
          <w:sz w:val="20"/>
          <w:szCs w:val="20"/>
          <w:lang w:val="en-US"/>
        </w:rPr>
        <w:t>Bazire</w:t>
      </w:r>
      <w:proofErr w:type="spellEnd"/>
      <w:r w:rsidRPr="00BE32EE">
        <w:rPr>
          <w:rFonts w:ascii="Times New Roman" w:hAnsi="Times New Roman" w:cs="Times New Roman"/>
          <w:sz w:val="20"/>
          <w:szCs w:val="20"/>
          <w:lang w:val="en-US"/>
        </w:rPr>
        <w:t xml:space="preserve"> A. 2018. </w:t>
      </w:r>
      <w:r w:rsidRPr="00BE32EE">
        <w:rPr>
          <w:rFonts w:ascii="Times New Roman" w:hAnsi="Times New Roman" w:cs="Times New Roman"/>
          <w:b/>
          <w:sz w:val="20"/>
          <w:szCs w:val="20"/>
          <w:lang w:val="en-US"/>
        </w:rPr>
        <w:t xml:space="preserve">Relation between biofilm and virulence in </w:t>
      </w:r>
      <w:r w:rsidRPr="00BE32EE">
        <w:rPr>
          <w:rFonts w:ascii="Times New Roman" w:hAnsi="Times New Roman" w:cs="Times New Roman"/>
          <w:b/>
          <w:i/>
          <w:sz w:val="20"/>
          <w:szCs w:val="20"/>
          <w:lang w:val="en-US"/>
        </w:rPr>
        <w:t>Vibrio tapetis</w:t>
      </w:r>
      <w:r w:rsidRPr="00BE32EE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a transcriptomic study. </w:t>
      </w:r>
      <w:r w:rsidRPr="00BE32EE">
        <w:rPr>
          <w:rFonts w:ascii="Times New Roman" w:hAnsi="Times New Roman" w:cs="Times New Roman"/>
          <w:i/>
          <w:iCs/>
          <w:noProof/>
          <w:sz w:val="20"/>
          <w:szCs w:val="20"/>
          <w:lang w:val="en-US"/>
        </w:rPr>
        <w:t>Pathogens</w:t>
      </w:r>
      <w:r w:rsidRPr="00BE32EE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7, 92. doi:10.3390/pathogens7040092.</w:t>
      </w:r>
      <w:r w:rsidRPr="00BE32E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900A4">
        <w:rPr>
          <w:rFonts w:ascii="Times New Roman" w:hAnsi="Times New Roman" w:cs="Times New Roman"/>
          <w:b/>
          <w:sz w:val="20"/>
          <w:szCs w:val="20"/>
          <w:lang w:val="en-US"/>
        </w:rPr>
        <w:t>FI</w:t>
      </w:r>
      <w:r w:rsidRPr="006900A4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2018</w:t>
      </w:r>
      <w:r w:rsidRPr="006900A4">
        <w:rPr>
          <w:rFonts w:ascii="Times New Roman" w:hAnsi="Times New Roman" w:cs="Times New Roman"/>
          <w:b/>
          <w:sz w:val="20"/>
          <w:szCs w:val="20"/>
          <w:lang w:val="en-US"/>
        </w:rPr>
        <w:t>: 3,405</w:t>
      </w:r>
    </w:p>
    <w:p w:rsidR="00272705" w:rsidRPr="00BE32EE" w:rsidRDefault="00272705" w:rsidP="00BE32EE">
      <w:pPr>
        <w:pStyle w:val="Paragraphedeliste"/>
        <w:numPr>
          <w:ilvl w:val="0"/>
          <w:numId w:val="2"/>
        </w:numPr>
        <w:spacing w:before="240" w:after="240"/>
        <w:ind w:left="-284" w:right="-426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E32EE">
        <w:rPr>
          <w:rFonts w:ascii="Times New Roman" w:hAnsi="Times New Roman" w:cs="Times New Roman"/>
          <w:b/>
          <w:sz w:val="20"/>
          <w:szCs w:val="20"/>
        </w:rPr>
        <w:t>Rodrigues S</w:t>
      </w:r>
      <w:r w:rsidRPr="00BE32EE">
        <w:rPr>
          <w:rFonts w:ascii="Times New Roman" w:hAnsi="Times New Roman" w:cs="Times New Roman"/>
          <w:sz w:val="20"/>
          <w:szCs w:val="20"/>
        </w:rPr>
        <w:t xml:space="preserve">, Paillard C, Le Pennec G, Dufour A, Bazire A. 2015. </w:t>
      </w:r>
      <w:r w:rsidRPr="00BE32EE">
        <w:rPr>
          <w:rFonts w:ascii="Times New Roman" w:hAnsi="Times New Roman" w:cs="Times New Roman"/>
          <w:b/>
          <w:i/>
          <w:sz w:val="20"/>
          <w:szCs w:val="20"/>
          <w:lang w:val="en-GB"/>
        </w:rPr>
        <w:t>Vibrio tapetis</w:t>
      </w:r>
      <w:r w:rsidRPr="00BE32EE">
        <w:rPr>
          <w:rFonts w:ascii="Times New Roman" w:hAnsi="Times New Roman" w:cs="Times New Roman"/>
          <w:b/>
          <w:sz w:val="20"/>
          <w:szCs w:val="20"/>
          <w:lang w:val="en-GB"/>
        </w:rPr>
        <w:t>, the causative agent of Brown Ring Disease, forms biofilms with spherical components.</w:t>
      </w:r>
      <w:r w:rsidRPr="00BE32E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BE32EE">
        <w:rPr>
          <w:rFonts w:ascii="Times New Roman" w:hAnsi="Times New Roman" w:cs="Times New Roman"/>
          <w:i/>
          <w:sz w:val="20"/>
          <w:szCs w:val="20"/>
          <w:lang w:val="en-GB"/>
        </w:rPr>
        <w:t>Frontiers Microbiology</w:t>
      </w:r>
      <w:r w:rsidRPr="00BE32E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BE32EE">
        <w:rPr>
          <w:rFonts w:ascii="Times New Roman" w:hAnsi="Times New Roman" w:cs="Times New Roman"/>
          <w:b/>
          <w:iCs/>
          <w:sz w:val="20"/>
          <w:szCs w:val="20"/>
          <w:lang w:val="en-US"/>
        </w:rPr>
        <w:t>6:</w:t>
      </w:r>
      <w:r w:rsidRPr="00BE32EE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1384. </w:t>
      </w:r>
      <w:r w:rsidRPr="006900A4">
        <w:rPr>
          <w:rFonts w:ascii="Times New Roman" w:hAnsi="Times New Roman" w:cs="Times New Roman"/>
          <w:b/>
          <w:sz w:val="20"/>
          <w:szCs w:val="20"/>
          <w:lang w:val="en-US"/>
        </w:rPr>
        <w:t>FI</w:t>
      </w:r>
      <w:r w:rsidRPr="006900A4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2018</w:t>
      </w:r>
      <w:r w:rsidRPr="006900A4">
        <w:rPr>
          <w:rFonts w:ascii="Times New Roman" w:hAnsi="Times New Roman" w:cs="Times New Roman"/>
          <w:b/>
          <w:sz w:val="20"/>
          <w:szCs w:val="20"/>
          <w:lang w:val="en-US"/>
        </w:rPr>
        <w:t>: 4,2</w:t>
      </w:r>
      <w:r w:rsidR="00BE32EE" w:rsidRPr="006900A4">
        <w:rPr>
          <w:rFonts w:ascii="Times New Roman" w:hAnsi="Times New Roman" w:cs="Times New Roman"/>
          <w:b/>
          <w:sz w:val="20"/>
          <w:szCs w:val="20"/>
          <w:lang w:val="en-US"/>
        </w:rPr>
        <w:t>35</w:t>
      </w:r>
    </w:p>
    <w:p w:rsidR="00272705" w:rsidRPr="00BE32EE" w:rsidRDefault="00272705" w:rsidP="00BE32EE">
      <w:pPr>
        <w:pStyle w:val="Paragraphedeliste"/>
        <w:numPr>
          <w:ilvl w:val="0"/>
          <w:numId w:val="2"/>
        </w:numPr>
        <w:spacing w:before="240" w:after="240"/>
        <w:ind w:left="-284" w:right="-426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E32EE">
        <w:rPr>
          <w:rFonts w:ascii="Times New Roman" w:hAnsi="Times New Roman" w:cs="Times New Roman"/>
          <w:b/>
          <w:sz w:val="20"/>
          <w:szCs w:val="20"/>
          <w:lang w:val="en-GB"/>
        </w:rPr>
        <w:t>Rodrigues S</w:t>
      </w:r>
      <w:r w:rsidRPr="00BE32EE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BE32EE">
        <w:rPr>
          <w:rFonts w:ascii="Times New Roman" w:hAnsi="Times New Roman" w:cs="Times New Roman"/>
          <w:sz w:val="20"/>
          <w:szCs w:val="20"/>
          <w:lang w:val="en-GB"/>
        </w:rPr>
        <w:t>Paillard</w:t>
      </w:r>
      <w:proofErr w:type="spellEnd"/>
      <w:r w:rsidRPr="00BE32EE">
        <w:rPr>
          <w:rFonts w:ascii="Times New Roman" w:hAnsi="Times New Roman" w:cs="Times New Roman"/>
          <w:sz w:val="20"/>
          <w:szCs w:val="20"/>
          <w:lang w:val="en-GB"/>
        </w:rPr>
        <w:t xml:space="preserve"> C, Dufour A, </w:t>
      </w:r>
      <w:proofErr w:type="spellStart"/>
      <w:r w:rsidRPr="00BE32EE">
        <w:rPr>
          <w:rFonts w:ascii="Times New Roman" w:hAnsi="Times New Roman" w:cs="Times New Roman"/>
          <w:sz w:val="20"/>
          <w:szCs w:val="20"/>
          <w:lang w:val="en-GB"/>
        </w:rPr>
        <w:t>Bazire</w:t>
      </w:r>
      <w:proofErr w:type="spellEnd"/>
      <w:r w:rsidRPr="00BE32EE">
        <w:rPr>
          <w:rFonts w:ascii="Times New Roman" w:hAnsi="Times New Roman" w:cs="Times New Roman"/>
          <w:sz w:val="20"/>
          <w:szCs w:val="20"/>
          <w:lang w:val="en-GB"/>
        </w:rPr>
        <w:t xml:space="preserve"> A. 2015. </w:t>
      </w:r>
      <w:r w:rsidRPr="00BE32EE">
        <w:rPr>
          <w:rFonts w:ascii="Times New Roman" w:hAnsi="Times New Roman" w:cs="Times New Roman"/>
          <w:b/>
          <w:sz w:val="20"/>
          <w:szCs w:val="20"/>
          <w:lang w:val="en-GB"/>
        </w:rPr>
        <w:t xml:space="preserve">Antibiofilm activity of the marine bacterium </w:t>
      </w:r>
      <w:r w:rsidRPr="00BE32EE">
        <w:rPr>
          <w:rFonts w:ascii="Times New Roman" w:hAnsi="Times New Roman" w:cs="Times New Roman"/>
          <w:b/>
          <w:i/>
          <w:sz w:val="20"/>
          <w:szCs w:val="20"/>
          <w:lang w:val="en-GB"/>
        </w:rPr>
        <w:t>Pseudoalteromonas</w:t>
      </w:r>
      <w:r w:rsidRPr="00BE32EE">
        <w:rPr>
          <w:rFonts w:ascii="Times New Roman" w:hAnsi="Times New Roman" w:cs="Times New Roman"/>
          <w:b/>
          <w:sz w:val="20"/>
          <w:szCs w:val="20"/>
          <w:lang w:val="en-GB"/>
        </w:rPr>
        <w:t xml:space="preserve"> sp. 3J6 against </w:t>
      </w:r>
      <w:r w:rsidRPr="00BE32EE">
        <w:rPr>
          <w:rFonts w:ascii="Times New Roman" w:hAnsi="Times New Roman" w:cs="Times New Roman"/>
          <w:b/>
          <w:i/>
          <w:sz w:val="20"/>
          <w:szCs w:val="20"/>
          <w:lang w:val="en-GB"/>
        </w:rPr>
        <w:t>Vibrio tapetis</w:t>
      </w:r>
      <w:r w:rsidRPr="00BE32EE">
        <w:rPr>
          <w:rFonts w:ascii="Times New Roman" w:hAnsi="Times New Roman" w:cs="Times New Roman"/>
          <w:b/>
          <w:sz w:val="20"/>
          <w:szCs w:val="20"/>
          <w:lang w:val="en-GB"/>
        </w:rPr>
        <w:t xml:space="preserve">, the causative agent of Brown Ring Disease. </w:t>
      </w:r>
      <w:proofErr w:type="spellStart"/>
      <w:r w:rsidRPr="00BE32EE">
        <w:rPr>
          <w:rFonts w:ascii="Times New Roman" w:hAnsi="Times New Roman" w:cs="Times New Roman"/>
          <w:i/>
          <w:sz w:val="20"/>
          <w:szCs w:val="20"/>
        </w:rPr>
        <w:t>Probiotics</w:t>
      </w:r>
      <w:proofErr w:type="spellEnd"/>
      <w:r w:rsidRPr="00BE32EE">
        <w:rPr>
          <w:rFonts w:ascii="Times New Roman" w:hAnsi="Times New Roman" w:cs="Times New Roman"/>
          <w:i/>
          <w:sz w:val="20"/>
          <w:szCs w:val="20"/>
        </w:rPr>
        <w:t xml:space="preserve"> and </w:t>
      </w:r>
      <w:proofErr w:type="spellStart"/>
      <w:r w:rsidRPr="00BE32EE">
        <w:rPr>
          <w:rFonts w:ascii="Times New Roman" w:hAnsi="Times New Roman" w:cs="Times New Roman"/>
          <w:i/>
          <w:sz w:val="20"/>
          <w:szCs w:val="20"/>
        </w:rPr>
        <w:t>Antimicrobial</w:t>
      </w:r>
      <w:proofErr w:type="spellEnd"/>
      <w:r w:rsidRPr="00BE32E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E32EE">
        <w:rPr>
          <w:rFonts w:ascii="Times New Roman" w:hAnsi="Times New Roman" w:cs="Times New Roman"/>
          <w:i/>
          <w:sz w:val="20"/>
          <w:szCs w:val="20"/>
        </w:rPr>
        <w:t>Proteins</w:t>
      </w:r>
      <w:proofErr w:type="spellEnd"/>
      <w:r w:rsidRPr="00BE32E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BE32EE">
        <w:rPr>
          <w:rFonts w:ascii="Times New Roman" w:hAnsi="Times New Roman" w:cs="Times New Roman"/>
          <w:b/>
          <w:sz w:val="20"/>
          <w:szCs w:val="20"/>
        </w:rPr>
        <w:t>7:</w:t>
      </w:r>
      <w:proofErr w:type="gramEnd"/>
      <w:r w:rsidRPr="00BE32EE">
        <w:rPr>
          <w:rFonts w:ascii="Times New Roman" w:hAnsi="Times New Roman" w:cs="Times New Roman"/>
          <w:sz w:val="20"/>
          <w:szCs w:val="20"/>
        </w:rPr>
        <w:t xml:space="preserve">45–51. </w:t>
      </w:r>
      <w:r w:rsidRPr="006900A4">
        <w:rPr>
          <w:rFonts w:ascii="Times New Roman" w:hAnsi="Times New Roman" w:cs="Times New Roman"/>
          <w:b/>
          <w:sz w:val="20"/>
          <w:szCs w:val="20"/>
        </w:rPr>
        <w:t>FI</w:t>
      </w:r>
      <w:proofErr w:type="gramStart"/>
      <w:r w:rsidRPr="006900A4">
        <w:rPr>
          <w:rFonts w:ascii="Times New Roman" w:hAnsi="Times New Roman" w:cs="Times New Roman"/>
          <w:b/>
          <w:sz w:val="20"/>
          <w:szCs w:val="20"/>
          <w:vertAlign w:val="subscript"/>
        </w:rPr>
        <w:t>201</w:t>
      </w:r>
      <w:r w:rsidRPr="006900A4">
        <w:rPr>
          <w:rFonts w:ascii="Times New Roman" w:hAnsi="Times New Roman" w:cs="Times New Roman"/>
          <w:b/>
          <w:sz w:val="20"/>
          <w:szCs w:val="20"/>
          <w:vertAlign w:val="subscript"/>
        </w:rPr>
        <w:t>9</w:t>
      </w:r>
      <w:r w:rsidRPr="006900A4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  <w:r w:rsidRPr="006900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900A4">
        <w:rPr>
          <w:rFonts w:ascii="Times New Roman" w:hAnsi="Times New Roman" w:cs="Times New Roman"/>
          <w:b/>
          <w:sz w:val="20"/>
          <w:szCs w:val="20"/>
        </w:rPr>
        <w:t>3</w:t>
      </w:r>
      <w:r w:rsidRPr="006900A4">
        <w:rPr>
          <w:rFonts w:ascii="Times New Roman" w:hAnsi="Times New Roman" w:cs="Times New Roman"/>
          <w:b/>
          <w:sz w:val="20"/>
          <w:szCs w:val="20"/>
        </w:rPr>
        <w:t>,</w:t>
      </w:r>
      <w:r w:rsidRPr="006900A4">
        <w:rPr>
          <w:rFonts w:ascii="Times New Roman" w:hAnsi="Times New Roman" w:cs="Times New Roman"/>
          <w:b/>
          <w:sz w:val="20"/>
          <w:szCs w:val="20"/>
        </w:rPr>
        <w:t>533</w:t>
      </w:r>
    </w:p>
    <w:p w:rsidR="00272705" w:rsidRPr="00BE32EE" w:rsidRDefault="00272705" w:rsidP="00BE32EE">
      <w:pPr>
        <w:pStyle w:val="Paragraphedeliste"/>
        <w:numPr>
          <w:ilvl w:val="0"/>
          <w:numId w:val="2"/>
        </w:numPr>
        <w:spacing w:line="276" w:lineRule="auto"/>
        <w:ind w:left="-284" w:right="-426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E32EE">
        <w:rPr>
          <w:rFonts w:ascii="Times New Roman" w:hAnsi="Times New Roman" w:cs="Times New Roman"/>
          <w:sz w:val="20"/>
          <w:szCs w:val="20"/>
          <w:lang w:val="en-GB"/>
        </w:rPr>
        <w:t>Cambronel</w:t>
      </w:r>
      <w:proofErr w:type="spellEnd"/>
      <w:r w:rsidRPr="00BE32EE">
        <w:rPr>
          <w:rFonts w:ascii="Times New Roman" w:hAnsi="Times New Roman" w:cs="Times New Roman"/>
          <w:sz w:val="20"/>
          <w:szCs w:val="20"/>
          <w:lang w:val="en-GB"/>
        </w:rPr>
        <w:t xml:space="preserve"> M, </w:t>
      </w:r>
      <w:proofErr w:type="spellStart"/>
      <w:r w:rsidRPr="00BE32EE">
        <w:rPr>
          <w:rFonts w:ascii="Times New Roman" w:hAnsi="Times New Roman" w:cs="Times New Roman"/>
          <w:sz w:val="20"/>
          <w:szCs w:val="20"/>
          <w:lang w:val="en-GB"/>
        </w:rPr>
        <w:t>Tortuel</w:t>
      </w:r>
      <w:proofErr w:type="spellEnd"/>
      <w:r w:rsidRPr="00BE32EE">
        <w:rPr>
          <w:rFonts w:ascii="Times New Roman" w:hAnsi="Times New Roman" w:cs="Times New Roman"/>
          <w:sz w:val="20"/>
          <w:szCs w:val="20"/>
          <w:lang w:val="en-GB"/>
        </w:rPr>
        <w:t xml:space="preserve"> D, </w:t>
      </w:r>
      <w:proofErr w:type="spellStart"/>
      <w:r w:rsidRPr="00BE32EE">
        <w:rPr>
          <w:rFonts w:ascii="Times New Roman" w:hAnsi="Times New Roman" w:cs="Times New Roman"/>
          <w:sz w:val="20"/>
          <w:szCs w:val="20"/>
          <w:lang w:val="en-GB"/>
        </w:rPr>
        <w:t>Biaggini</w:t>
      </w:r>
      <w:proofErr w:type="spellEnd"/>
      <w:r w:rsidRPr="00BE32EE">
        <w:rPr>
          <w:rFonts w:ascii="Times New Roman" w:hAnsi="Times New Roman" w:cs="Times New Roman"/>
          <w:sz w:val="20"/>
          <w:szCs w:val="20"/>
          <w:lang w:val="en-GB"/>
        </w:rPr>
        <w:t xml:space="preserve"> K, Maillot O, </w:t>
      </w:r>
      <w:proofErr w:type="spellStart"/>
      <w:r w:rsidRPr="00BE32EE">
        <w:rPr>
          <w:rFonts w:ascii="Times New Roman" w:hAnsi="Times New Roman" w:cs="Times New Roman"/>
          <w:sz w:val="20"/>
          <w:szCs w:val="20"/>
          <w:lang w:val="en-GB"/>
        </w:rPr>
        <w:t>Taupin</w:t>
      </w:r>
      <w:proofErr w:type="spellEnd"/>
      <w:r w:rsidRPr="00BE32EE">
        <w:rPr>
          <w:rFonts w:ascii="Times New Roman" w:hAnsi="Times New Roman" w:cs="Times New Roman"/>
          <w:sz w:val="20"/>
          <w:szCs w:val="20"/>
          <w:lang w:val="en-GB"/>
        </w:rPr>
        <w:t xml:space="preserve"> L, </w:t>
      </w:r>
      <w:proofErr w:type="spellStart"/>
      <w:r w:rsidRPr="00BE32EE">
        <w:rPr>
          <w:rFonts w:ascii="Times New Roman" w:hAnsi="Times New Roman" w:cs="Times New Roman"/>
          <w:sz w:val="20"/>
          <w:szCs w:val="20"/>
          <w:lang w:val="en-GB"/>
        </w:rPr>
        <w:t>Réhel</w:t>
      </w:r>
      <w:proofErr w:type="spellEnd"/>
      <w:r w:rsidRPr="00BE32EE">
        <w:rPr>
          <w:rFonts w:ascii="Times New Roman" w:hAnsi="Times New Roman" w:cs="Times New Roman"/>
          <w:sz w:val="20"/>
          <w:szCs w:val="20"/>
          <w:lang w:val="en-GB"/>
        </w:rPr>
        <w:t xml:space="preserve"> K, </w:t>
      </w:r>
      <w:proofErr w:type="spellStart"/>
      <w:r w:rsidRPr="00BE32EE">
        <w:rPr>
          <w:rFonts w:ascii="Times New Roman" w:hAnsi="Times New Roman" w:cs="Times New Roman"/>
          <w:sz w:val="20"/>
          <w:szCs w:val="20"/>
          <w:lang w:val="en-GB"/>
        </w:rPr>
        <w:t>Rincé</w:t>
      </w:r>
      <w:proofErr w:type="spellEnd"/>
      <w:r w:rsidRPr="00BE32EE">
        <w:rPr>
          <w:rFonts w:ascii="Times New Roman" w:hAnsi="Times New Roman" w:cs="Times New Roman"/>
          <w:sz w:val="20"/>
          <w:szCs w:val="20"/>
          <w:lang w:val="en-GB"/>
        </w:rPr>
        <w:t xml:space="preserve"> I, Muller C, </w:t>
      </w:r>
      <w:proofErr w:type="spellStart"/>
      <w:r w:rsidRPr="00BE32EE">
        <w:rPr>
          <w:rFonts w:ascii="Times New Roman" w:hAnsi="Times New Roman" w:cs="Times New Roman"/>
          <w:sz w:val="20"/>
          <w:szCs w:val="20"/>
          <w:lang w:val="en-GB"/>
        </w:rPr>
        <w:t>Hardouin</w:t>
      </w:r>
      <w:proofErr w:type="spellEnd"/>
      <w:r w:rsidRPr="00BE32EE">
        <w:rPr>
          <w:rFonts w:ascii="Times New Roman" w:hAnsi="Times New Roman" w:cs="Times New Roman"/>
          <w:sz w:val="20"/>
          <w:szCs w:val="20"/>
          <w:lang w:val="en-GB"/>
        </w:rPr>
        <w:t xml:space="preserve"> J, </w:t>
      </w:r>
      <w:proofErr w:type="spellStart"/>
      <w:r w:rsidRPr="00BE32EE">
        <w:rPr>
          <w:rFonts w:ascii="Times New Roman" w:hAnsi="Times New Roman" w:cs="Times New Roman"/>
          <w:sz w:val="20"/>
          <w:szCs w:val="20"/>
          <w:lang w:val="en-GB"/>
        </w:rPr>
        <w:t>Feuilloley</w:t>
      </w:r>
      <w:proofErr w:type="spellEnd"/>
      <w:r w:rsidRPr="00BE32EE">
        <w:rPr>
          <w:rFonts w:ascii="Times New Roman" w:hAnsi="Times New Roman" w:cs="Times New Roman"/>
          <w:sz w:val="20"/>
          <w:szCs w:val="20"/>
          <w:lang w:val="en-GB"/>
        </w:rPr>
        <w:t xml:space="preserve"> M, </w:t>
      </w:r>
      <w:r w:rsidRPr="00BE32EE">
        <w:rPr>
          <w:rFonts w:ascii="Times New Roman" w:hAnsi="Times New Roman" w:cs="Times New Roman"/>
          <w:b/>
          <w:sz w:val="20"/>
          <w:szCs w:val="20"/>
          <w:lang w:val="en-GB"/>
        </w:rPr>
        <w:t>Rodrigues S</w:t>
      </w:r>
      <w:r w:rsidRPr="00BE32EE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BE32EE">
        <w:rPr>
          <w:rFonts w:ascii="Times New Roman" w:hAnsi="Times New Roman" w:cs="Times New Roman"/>
          <w:sz w:val="20"/>
          <w:szCs w:val="20"/>
          <w:lang w:val="en-GB"/>
        </w:rPr>
        <w:t>Connil</w:t>
      </w:r>
      <w:proofErr w:type="spellEnd"/>
      <w:r w:rsidRPr="00BE32EE">
        <w:rPr>
          <w:rFonts w:ascii="Times New Roman" w:hAnsi="Times New Roman" w:cs="Times New Roman"/>
          <w:sz w:val="20"/>
          <w:szCs w:val="20"/>
          <w:lang w:val="en-GB"/>
        </w:rPr>
        <w:t xml:space="preserve"> N. </w:t>
      </w:r>
      <w:r w:rsidRPr="00BE32EE">
        <w:rPr>
          <w:rFonts w:ascii="Times New Roman" w:hAnsi="Times New Roman" w:cs="Times New Roman"/>
          <w:b/>
          <w:sz w:val="20"/>
          <w:szCs w:val="20"/>
          <w:lang w:val="en-GB"/>
        </w:rPr>
        <w:t xml:space="preserve">Epinephrine affects motility, and increases adhesion, biofilm and virulence of </w:t>
      </w:r>
      <w:r w:rsidRPr="00BE32EE">
        <w:rPr>
          <w:rFonts w:ascii="Times New Roman" w:hAnsi="Times New Roman" w:cs="Times New Roman"/>
          <w:b/>
          <w:i/>
          <w:sz w:val="20"/>
          <w:szCs w:val="20"/>
          <w:lang w:val="en-GB"/>
        </w:rPr>
        <w:t>Pseudomonas aeruginosa</w:t>
      </w:r>
      <w:r w:rsidRPr="00BE32EE">
        <w:rPr>
          <w:rFonts w:ascii="Times New Roman" w:hAnsi="Times New Roman" w:cs="Times New Roman"/>
          <w:b/>
          <w:sz w:val="20"/>
          <w:szCs w:val="20"/>
          <w:lang w:val="en-GB"/>
        </w:rPr>
        <w:t xml:space="preserve"> H103. </w:t>
      </w:r>
      <w:r w:rsidRPr="00BE32EE">
        <w:rPr>
          <w:rFonts w:ascii="Times New Roman" w:hAnsi="Times New Roman" w:cs="Times New Roman"/>
          <w:i/>
          <w:sz w:val="20"/>
          <w:szCs w:val="20"/>
          <w:lang w:val="en-US"/>
        </w:rPr>
        <w:t xml:space="preserve">Scientific Reports </w:t>
      </w:r>
      <w:r w:rsidRPr="00BE32EE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27;9(1):20203. </w:t>
      </w:r>
      <w:proofErr w:type="spellStart"/>
      <w:r w:rsidRPr="00BE32EE">
        <w:rPr>
          <w:rFonts w:ascii="Times New Roman" w:hAnsi="Times New Roman" w:cs="Times New Roman"/>
          <w:iCs/>
          <w:sz w:val="20"/>
          <w:szCs w:val="20"/>
          <w:lang w:val="en-US"/>
        </w:rPr>
        <w:t>doi</w:t>
      </w:r>
      <w:proofErr w:type="spellEnd"/>
      <w:r w:rsidRPr="00BE32EE">
        <w:rPr>
          <w:rFonts w:ascii="Times New Roman" w:hAnsi="Times New Roman" w:cs="Times New Roman"/>
          <w:iCs/>
          <w:sz w:val="20"/>
          <w:szCs w:val="20"/>
          <w:lang w:val="en-US"/>
        </w:rPr>
        <w:t>: 10.1038/s41598-019-56666-7.</w:t>
      </w:r>
      <w:r w:rsidRPr="00BE32E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900A4">
        <w:rPr>
          <w:rFonts w:ascii="Times New Roman" w:hAnsi="Times New Roman" w:cs="Times New Roman"/>
          <w:b/>
          <w:iCs/>
          <w:sz w:val="20"/>
          <w:szCs w:val="20"/>
          <w:lang w:val="en-US"/>
        </w:rPr>
        <w:t>FI</w:t>
      </w:r>
      <w:r w:rsidRPr="006900A4">
        <w:rPr>
          <w:rFonts w:ascii="Times New Roman" w:hAnsi="Times New Roman" w:cs="Times New Roman"/>
          <w:b/>
          <w:iCs/>
          <w:sz w:val="20"/>
          <w:szCs w:val="20"/>
          <w:vertAlign w:val="subscript"/>
          <w:lang w:val="en-US"/>
        </w:rPr>
        <w:t>2018</w:t>
      </w:r>
      <w:r w:rsidRPr="006900A4">
        <w:rPr>
          <w:rFonts w:ascii="Times New Roman" w:hAnsi="Times New Roman" w:cs="Times New Roman"/>
          <w:b/>
          <w:iCs/>
          <w:sz w:val="20"/>
          <w:szCs w:val="20"/>
          <w:lang w:val="en-US"/>
        </w:rPr>
        <w:t>: 4,011</w:t>
      </w:r>
    </w:p>
    <w:p w:rsidR="00272705" w:rsidRPr="00BE32EE" w:rsidRDefault="00272705" w:rsidP="00BE32E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-284" w:right="-426" w:hanging="284"/>
        <w:jc w:val="both"/>
        <w:rPr>
          <w:rFonts w:ascii="Times New Roman" w:hAnsi="Times New Roman" w:cs="Times New Roman"/>
          <w:b/>
          <w:i/>
          <w:iCs/>
          <w:sz w:val="20"/>
          <w:szCs w:val="20"/>
          <w:lang w:val="en-US"/>
        </w:rPr>
      </w:pPr>
      <w:proofErr w:type="spellStart"/>
      <w:r w:rsidRPr="00BE32EE">
        <w:rPr>
          <w:rFonts w:ascii="Times New Roman" w:hAnsi="Times New Roman" w:cs="Times New Roman"/>
          <w:sz w:val="20"/>
          <w:szCs w:val="20"/>
          <w:lang w:val="en-US"/>
        </w:rPr>
        <w:t>Tahrioui</w:t>
      </w:r>
      <w:proofErr w:type="spellEnd"/>
      <w:r w:rsidRPr="00BE32EE">
        <w:rPr>
          <w:rFonts w:ascii="Times New Roman" w:hAnsi="Times New Roman" w:cs="Times New Roman"/>
          <w:sz w:val="20"/>
          <w:szCs w:val="20"/>
          <w:lang w:val="en-US"/>
        </w:rPr>
        <w:t xml:space="preserve"> A, Duchesne R, </w:t>
      </w:r>
      <w:proofErr w:type="spellStart"/>
      <w:r w:rsidRPr="00BE32EE">
        <w:rPr>
          <w:rFonts w:ascii="Times New Roman" w:hAnsi="Times New Roman" w:cs="Times New Roman"/>
          <w:sz w:val="20"/>
          <w:szCs w:val="20"/>
          <w:lang w:val="en-US"/>
        </w:rPr>
        <w:t>Bouffartigues</w:t>
      </w:r>
      <w:proofErr w:type="spellEnd"/>
      <w:r w:rsidRPr="00BE32EE">
        <w:rPr>
          <w:rFonts w:ascii="Times New Roman" w:hAnsi="Times New Roman" w:cs="Times New Roman"/>
          <w:sz w:val="20"/>
          <w:szCs w:val="20"/>
          <w:lang w:val="en-US"/>
        </w:rPr>
        <w:t xml:space="preserve"> E, </w:t>
      </w:r>
      <w:r w:rsidRPr="00BE32EE">
        <w:rPr>
          <w:rFonts w:ascii="Times New Roman" w:hAnsi="Times New Roman" w:cs="Times New Roman"/>
          <w:b/>
          <w:sz w:val="20"/>
          <w:szCs w:val="20"/>
          <w:lang w:val="en-US"/>
        </w:rPr>
        <w:t>Rodrigues S</w:t>
      </w:r>
      <w:r w:rsidRPr="00BE32EE">
        <w:rPr>
          <w:rFonts w:ascii="Times New Roman" w:hAnsi="Times New Roman" w:cs="Times New Roman"/>
          <w:sz w:val="20"/>
          <w:szCs w:val="20"/>
          <w:u w:val="single"/>
          <w:lang w:val="en-US"/>
        </w:rPr>
        <w:t>,</w:t>
      </w:r>
      <w:r w:rsidRPr="00BE32EE">
        <w:rPr>
          <w:rFonts w:ascii="Times New Roman" w:hAnsi="Times New Roman" w:cs="Times New Roman"/>
          <w:sz w:val="20"/>
          <w:szCs w:val="20"/>
          <w:lang w:val="en-US"/>
        </w:rPr>
        <w:t xml:space="preserve"> Maillot O, </w:t>
      </w:r>
      <w:proofErr w:type="spellStart"/>
      <w:r w:rsidRPr="00BE32EE">
        <w:rPr>
          <w:rFonts w:ascii="Times New Roman" w:hAnsi="Times New Roman" w:cs="Times New Roman"/>
          <w:sz w:val="20"/>
          <w:szCs w:val="20"/>
          <w:lang w:val="en-US"/>
        </w:rPr>
        <w:t>Tortuel</w:t>
      </w:r>
      <w:proofErr w:type="spellEnd"/>
      <w:r w:rsidRPr="00BE32EE">
        <w:rPr>
          <w:rFonts w:ascii="Times New Roman" w:hAnsi="Times New Roman" w:cs="Times New Roman"/>
          <w:sz w:val="20"/>
          <w:szCs w:val="20"/>
          <w:lang w:val="en-US"/>
        </w:rPr>
        <w:t xml:space="preserve"> D, </w:t>
      </w:r>
      <w:proofErr w:type="spellStart"/>
      <w:r w:rsidRPr="00BE32EE">
        <w:rPr>
          <w:rFonts w:ascii="Times New Roman" w:hAnsi="Times New Roman" w:cs="Times New Roman"/>
          <w:sz w:val="20"/>
          <w:szCs w:val="20"/>
          <w:lang w:val="en-US"/>
        </w:rPr>
        <w:t>Hardouin</w:t>
      </w:r>
      <w:proofErr w:type="spellEnd"/>
      <w:r w:rsidRPr="00BE32EE">
        <w:rPr>
          <w:rFonts w:ascii="Times New Roman" w:hAnsi="Times New Roman" w:cs="Times New Roman"/>
          <w:sz w:val="20"/>
          <w:szCs w:val="20"/>
          <w:lang w:val="en-US"/>
        </w:rPr>
        <w:t xml:space="preserve"> J, </w:t>
      </w:r>
      <w:proofErr w:type="spellStart"/>
      <w:r w:rsidRPr="00BE32EE">
        <w:rPr>
          <w:rFonts w:ascii="Times New Roman" w:hAnsi="Times New Roman" w:cs="Times New Roman"/>
          <w:sz w:val="20"/>
          <w:szCs w:val="20"/>
          <w:lang w:val="en-US"/>
        </w:rPr>
        <w:t>Taupin</w:t>
      </w:r>
      <w:proofErr w:type="spellEnd"/>
      <w:r w:rsidRPr="00BE32EE">
        <w:rPr>
          <w:rFonts w:ascii="Times New Roman" w:hAnsi="Times New Roman" w:cs="Times New Roman"/>
          <w:sz w:val="20"/>
          <w:szCs w:val="20"/>
          <w:lang w:val="en-US"/>
        </w:rPr>
        <w:t xml:space="preserve"> L, </w:t>
      </w:r>
      <w:proofErr w:type="spellStart"/>
      <w:r w:rsidRPr="00BE32EE">
        <w:rPr>
          <w:rFonts w:ascii="Times New Roman" w:hAnsi="Times New Roman" w:cs="Times New Roman"/>
          <w:sz w:val="20"/>
          <w:szCs w:val="20"/>
          <w:lang w:val="en-US"/>
        </w:rPr>
        <w:t>Groleau</w:t>
      </w:r>
      <w:proofErr w:type="spellEnd"/>
      <w:r w:rsidRPr="00BE32EE">
        <w:rPr>
          <w:rFonts w:ascii="Times New Roman" w:hAnsi="Times New Roman" w:cs="Times New Roman"/>
          <w:sz w:val="20"/>
          <w:szCs w:val="20"/>
          <w:lang w:val="en-US"/>
        </w:rPr>
        <w:t xml:space="preserve"> MC, Dufour A, </w:t>
      </w:r>
      <w:proofErr w:type="spellStart"/>
      <w:r w:rsidRPr="00BE32EE">
        <w:rPr>
          <w:rFonts w:ascii="Times New Roman" w:hAnsi="Times New Roman" w:cs="Times New Roman"/>
          <w:sz w:val="20"/>
          <w:szCs w:val="20"/>
          <w:lang w:val="en-US"/>
        </w:rPr>
        <w:t>Déziel</w:t>
      </w:r>
      <w:proofErr w:type="spellEnd"/>
      <w:r w:rsidRPr="00BE32EE">
        <w:rPr>
          <w:rFonts w:ascii="Times New Roman" w:hAnsi="Times New Roman" w:cs="Times New Roman"/>
          <w:sz w:val="20"/>
          <w:szCs w:val="20"/>
          <w:lang w:val="en-US"/>
        </w:rPr>
        <w:t xml:space="preserve"> E, Brenner-Weiss G, </w:t>
      </w:r>
      <w:proofErr w:type="spellStart"/>
      <w:r w:rsidRPr="00BE32EE">
        <w:rPr>
          <w:rFonts w:ascii="Times New Roman" w:hAnsi="Times New Roman" w:cs="Times New Roman"/>
          <w:sz w:val="20"/>
          <w:szCs w:val="20"/>
          <w:lang w:val="en-US"/>
        </w:rPr>
        <w:t>Feuilloley</w:t>
      </w:r>
      <w:proofErr w:type="spellEnd"/>
      <w:r w:rsidRPr="00BE32EE">
        <w:rPr>
          <w:rFonts w:ascii="Times New Roman" w:hAnsi="Times New Roman" w:cs="Times New Roman"/>
          <w:sz w:val="20"/>
          <w:szCs w:val="20"/>
          <w:lang w:val="en-US"/>
        </w:rPr>
        <w:t xml:space="preserve"> M, Orange N, </w:t>
      </w:r>
      <w:proofErr w:type="spellStart"/>
      <w:r w:rsidRPr="00BE32EE">
        <w:rPr>
          <w:rFonts w:ascii="Times New Roman" w:hAnsi="Times New Roman" w:cs="Times New Roman"/>
          <w:sz w:val="20"/>
          <w:szCs w:val="20"/>
          <w:lang w:val="en-US"/>
        </w:rPr>
        <w:t>Lesouhaitier</w:t>
      </w:r>
      <w:proofErr w:type="spellEnd"/>
      <w:r w:rsidRPr="00BE32EE">
        <w:rPr>
          <w:rFonts w:ascii="Times New Roman" w:hAnsi="Times New Roman" w:cs="Times New Roman"/>
          <w:sz w:val="20"/>
          <w:szCs w:val="20"/>
          <w:lang w:val="en-US"/>
        </w:rPr>
        <w:t xml:space="preserve"> O, Cornelis P, Chevalier S. 2019.</w:t>
      </w:r>
      <w:r w:rsidRPr="00BE32E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Extracellular DNA release, quorum sensing, and PrrF1/F2 small RNAs are key players in </w:t>
      </w:r>
      <w:r w:rsidRPr="00BE32EE">
        <w:rPr>
          <w:rFonts w:ascii="Times New Roman" w:hAnsi="Times New Roman" w:cs="Times New Roman"/>
          <w:b/>
          <w:i/>
          <w:sz w:val="20"/>
          <w:szCs w:val="20"/>
          <w:lang w:val="en-US"/>
        </w:rPr>
        <w:t>Pseudomonas aeruginosa</w:t>
      </w:r>
      <w:r w:rsidRPr="00BE32E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tobramycin-enhanced biofilm formation.</w:t>
      </w:r>
      <w:r w:rsidRPr="00BE32E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E32EE">
        <w:rPr>
          <w:rFonts w:ascii="Times New Roman" w:hAnsi="Times New Roman" w:cs="Times New Roman"/>
          <w:i/>
          <w:sz w:val="20"/>
          <w:szCs w:val="20"/>
          <w:lang w:val="en-US"/>
        </w:rPr>
        <w:t>NPJ Biofilms Microbiomes</w:t>
      </w:r>
      <w:r w:rsidRPr="00BE32EE">
        <w:rPr>
          <w:rFonts w:ascii="Times New Roman" w:hAnsi="Times New Roman" w:cs="Times New Roman"/>
          <w:sz w:val="20"/>
          <w:szCs w:val="20"/>
          <w:lang w:val="en-US"/>
        </w:rPr>
        <w:t xml:space="preserve">. 5:15. </w:t>
      </w:r>
      <w:proofErr w:type="spellStart"/>
      <w:r w:rsidRPr="00BE32EE">
        <w:rPr>
          <w:rFonts w:ascii="Times New Roman" w:hAnsi="Times New Roman" w:cs="Times New Roman"/>
          <w:sz w:val="20"/>
          <w:szCs w:val="20"/>
          <w:lang w:val="en-US"/>
        </w:rPr>
        <w:t>doi</w:t>
      </w:r>
      <w:proofErr w:type="spellEnd"/>
      <w:r w:rsidRPr="00BE32EE">
        <w:rPr>
          <w:rFonts w:ascii="Times New Roman" w:hAnsi="Times New Roman" w:cs="Times New Roman"/>
          <w:sz w:val="20"/>
          <w:szCs w:val="20"/>
          <w:lang w:val="en-US"/>
        </w:rPr>
        <w:t>: 10.1038/s41522-019-0088-3.</w:t>
      </w:r>
      <w:r w:rsidRPr="00BE32EE">
        <w:rPr>
          <w:rFonts w:ascii="Times New Roman" w:hAnsi="Times New Roman" w:cs="Times New Roman"/>
          <w:b/>
          <w:i/>
          <w:iCs/>
          <w:sz w:val="20"/>
          <w:szCs w:val="20"/>
          <w:lang w:val="en-US"/>
        </w:rPr>
        <w:t xml:space="preserve"> </w:t>
      </w:r>
      <w:r w:rsidRPr="006900A4">
        <w:rPr>
          <w:rFonts w:ascii="Times New Roman" w:hAnsi="Times New Roman" w:cs="Times New Roman"/>
          <w:b/>
          <w:sz w:val="20"/>
          <w:szCs w:val="20"/>
          <w:lang w:val="en-US"/>
        </w:rPr>
        <w:t>FI</w:t>
      </w:r>
      <w:r w:rsidRPr="006900A4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201</w:t>
      </w:r>
      <w:r w:rsidR="00BE32EE" w:rsidRPr="006900A4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9</w:t>
      </w:r>
      <w:r w:rsidRPr="006900A4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r w:rsidR="00BE32EE" w:rsidRPr="006900A4">
        <w:rPr>
          <w:rFonts w:ascii="Times New Roman" w:hAnsi="Times New Roman" w:cs="Times New Roman"/>
          <w:b/>
          <w:sz w:val="20"/>
          <w:szCs w:val="20"/>
          <w:lang w:val="en-US"/>
        </w:rPr>
        <w:t>7,067</w:t>
      </w:r>
      <w:bookmarkStart w:id="0" w:name="_GoBack"/>
      <w:bookmarkEnd w:id="0"/>
    </w:p>
    <w:sectPr w:rsidR="00272705" w:rsidRPr="00BE32EE" w:rsidSect="00BE32E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E57E5"/>
    <w:multiLevelType w:val="hybridMultilevel"/>
    <w:tmpl w:val="3C96C434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D39A7"/>
    <w:multiLevelType w:val="hybridMultilevel"/>
    <w:tmpl w:val="BC20BDA0"/>
    <w:lvl w:ilvl="0" w:tplc="44E0A21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D6"/>
    <w:rsid w:val="0012232E"/>
    <w:rsid w:val="00272705"/>
    <w:rsid w:val="00280D9C"/>
    <w:rsid w:val="004534A9"/>
    <w:rsid w:val="005F3CFF"/>
    <w:rsid w:val="006900A4"/>
    <w:rsid w:val="00A479E2"/>
    <w:rsid w:val="00BE32EE"/>
    <w:rsid w:val="00C2044D"/>
    <w:rsid w:val="00F52E2F"/>
    <w:rsid w:val="00F9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248B"/>
  <w15:chartTrackingRefBased/>
  <w15:docId w15:val="{4A9D07B1-A2AF-47F4-80ED-E8898794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4E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uiPriority w:val="99"/>
    <w:rsid w:val="00F94ED6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A"/>
      <w:lang w:eastAsia="fr-FR"/>
    </w:rPr>
  </w:style>
  <w:style w:type="character" w:customStyle="1" w:styleId="apple-converted-space">
    <w:name w:val="apple-converted-space"/>
    <w:basedOn w:val="Policepardfaut"/>
    <w:rsid w:val="00F94ED6"/>
  </w:style>
  <w:style w:type="paragraph" w:styleId="Paragraphedeliste">
    <w:name w:val="List Paragraph"/>
    <w:basedOn w:val="Normal"/>
    <w:uiPriority w:val="34"/>
    <w:qFormat/>
    <w:rsid w:val="00272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1</cp:revision>
  <dcterms:created xsi:type="dcterms:W3CDTF">2020-07-07T12:52:00Z</dcterms:created>
  <dcterms:modified xsi:type="dcterms:W3CDTF">2020-07-07T13:46:00Z</dcterms:modified>
</cp:coreProperties>
</file>